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  <w:t>（XX大学）2019年</w:t>
      </w:r>
      <w:r>
        <w:rPr>
          <w:rFonts w:hint="eastAsia" w:ascii="方正小标宋简体" w:hAnsi="黑体" w:eastAsia="方正小标宋简体" w:cs="黑体"/>
          <w:sz w:val="40"/>
          <w:szCs w:val="40"/>
        </w:rPr>
        <w:t>省级一流本科专业建设点信息汇总表</w:t>
      </w:r>
      <w:r>
        <w:rPr>
          <w:rFonts w:hint="eastAsia" w:ascii="方正小标宋简体" w:hAnsi="黑体" w:eastAsia="方正小标宋简体" w:cs="黑体"/>
          <w:sz w:val="40"/>
          <w:szCs w:val="40"/>
          <w:lang w:eastAsia="zh-CN"/>
        </w:rPr>
        <w:t>（申报评审）</w:t>
      </w:r>
    </w:p>
    <w:tbl>
      <w:tblPr>
        <w:tblStyle w:val="2"/>
        <w:tblpPr w:leftFromText="180" w:rightFromText="180" w:vertAnchor="text" w:horzAnchor="page" w:tblpXSpec="center" w:tblpY="207"/>
        <w:tblOverlap w:val="never"/>
        <w:tblW w:w="139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54"/>
        <w:gridCol w:w="1065"/>
        <w:gridCol w:w="945"/>
        <w:gridCol w:w="1065"/>
        <w:gridCol w:w="960"/>
        <w:gridCol w:w="900"/>
        <w:gridCol w:w="615"/>
        <w:gridCol w:w="646"/>
        <w:gridCol w:w="480"/>
        <w:gridCol w:w="502"/>
        <w:gridCol w:w="447"/>
        <w:gridCol w:w="523"/>
        <w:gridCol w:w="568"/>
        <w:gridCol w:w="654"/>
        <w:gridCol w:w="491"/>
        <w:gridCol w:w="535"/>
        <w:gridCol w:w="742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9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专业类</w:t>
            </w:r>
          </w:p>
        </w:tc>
        <w:tc>
          <w:tcPr>
            <w:tcW w:w="10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设置时间</w:t>
            </w: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及职称</w:t>
            </w: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学院</w:t>
            </w:r>
          </w:p>
        </w:tc>
        <w:tc>
          <w:tcPr>
            <w:tcW w:w="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办学性质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6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专任教师数量</w:t>
            </w:r>
          </w:p>
        </w:tc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在校本科生数量</w:t>
            </w:r>
          </w:p>
        </w:tc>
        <w:tc>
          <w:tcPr>
            <w:tcW w:w="14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近3年就业情况</w:t>
            </w:r>
          </w:p>
        </w:tc>
        <w:tc>
          <w:tcPr>
            <w:tcW w:w="352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近3年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获省部级及以上奖励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1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毕业人数</w:t>
            </w:r>
          </w:p>
        </w:tc>
        <w:tc>
          <w:tcPr>
            <w:tcW w:w="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升学人数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就业人数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教学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成果奖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教学名师与教学团队</w:t>
            </w:r>
          </w:p>
        </w:tc>
        <w:tc>
          <w:tcPr>
            <w:tcW w:w="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专业建设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与教材</w:t>
            </w:r>
          </w:p>
        </w:tc>
        <w:tc>
          <w:tcPr>
            <w:tcW w:w="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实验和实践教学平台</w:t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教学改革项目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...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1013"/>
        </w:tabs>
        <w:ind w:right="-301" w:rightChars="-94"/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tabs>
          <w:tab w:val="left" w:pos="1013"/>
        </w:tabs>
        <w:ind w:right="-301" w:rightChars="-94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1.所在学院：包括所有办学点。</w:t>
      </w:r>
    </w:p>
    <w:p>
      <w:pPr>
        <w:widowControl/>
        <w:numPr>
          <w:ilvl w:val="0"/>
          <w:numId w:val="1"/>
        </w:numPr>
        <w:tabs>
          <w:tab w:val="left" w:pos="1013"/>
        </w:tabs>
        <w:ind w:right="-301" w:rightChars="-94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办学性质：普通、中外合作、专升本、闽台合作等，多选。</w:t>
      </w:r>
    </w:p>
    <w:p>
      <w:pPr>
        <w:widowControl/>
        <w:numPr>
          <w:ilvl w:val="0"/>
          <w:numId w:val="0"/>
        </w:numPr>
        <w:tabs>
          <w:tab w:val="left" w:pos="1013"/>
        </w:tabs>
        <w:ind w:right="-301" w:rightChars="-94"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专业建设指本专业获得省部级特色专业、应用型专业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群、服务产业特色专业</w:t>
      </w:r>
      <w:r>
        <w:rPr>
          <w:rFonts w:hint="eastAsia" w:ascii="仿宋_GB2312" w:hAnsi="仿宋_GB2312" w:eastAsia="仿宋_GB2312" w:cs="仿宋_GB2312"/>
          <w:sz w:val="24"/>
          <w:szCs w:val="24"/>
        </w:rPr>
        <w:t>等建设项目支持情况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widowControl/>
        <w:tabs>
          <w:tab w:val="left" w:pos="1013"/>
        </w:tabs>
        <w:ind w:right="-301" w:rightChars="-94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ind w:firstLine="440" w:firstLineChars="200"/>
      </w:pPr>
      <w:r>
        <w:rPr>
          <w:rFonts w:hint="eastAsia" w:ascii="仿宋_GB2312" w:hAnsi="仿宋_GB2312" w:eastAsia="仿宋_GB2312" w:cs="仿宋_GB2312"/>
          <w:sz w:val="22"/>
          <w:szCs w:val="22"/>
        </w:rPr>
        <w:t>填报负责人（电话）：              联系人（电话）：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      （公章</w:t>
      </w:r>
      <w:r>
        <w:rPr>
          <w:rFonts w:hint="eastAsia" w:ascii="仿宋_GB2312" w:hAnsi="仿宋_GB2312" w:cs="仿宋_GB2312"/>
          <w:sz w:val="22"/>
          <w:szCs w:val="22"/>
          <w:lang w:val="en-US" w:eastAsia="zh-CN"/>
        </w:rPr>
        <w:t>）</w:t>
      </w:r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395D"/>
    <w:multiLevelType w:val="singleLevel"/>
    <w:tmpl w:val="5CEF395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421C7"/>
    <w:rsid w:val="369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2019-06-19T01:01:00Z</dcterms:created>
  <dc:creator>樱雨</dc:creator>
  <cp:lastModifiedBy>樱雨</cp:lastModifiedBy>
  <dcterms:modified xsi:type="dcterms:W3CDTF">2019-06-19T01:05:01Z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