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福建省教育科学规划    年度课题重要变更表</w:t>
      </w:r>
    </w:p>
    <w:tbl>
      <w:tblPr>
        <w:tblStyle w:val="4"/>
        <w:tblW w:w="868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76"/>
        <w:gridCol w:w="846"/>
        <w:gridCol w:w="1105"/>
        <w:gridCol w:w="1276"/>
        <w:gridCol w:w="1352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46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立项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批准号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8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课题负责人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职务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联系地址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0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</w:trPr>
        <w:tc>
          <w:tcPr>
            <w:tcW w:w="868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0" w:firstLineChars="0"/>
              <w:jc w:val="both"/>
              <w:textAlignment w:val="auto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课题组成员变更（无变更的无需填写, 有变更的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请与课题管理系统上“课题组成员列表”排序一致。）</w:t>
            </w:r>
          </w:p>
          <w:tbl>
            <w:tblPr>
              <w:tblStyle w:val="5"/>
              <w:tblW w:w="8492" w:type="dxa"/>
              <w:tblInd w:w="-5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2"/>
              <w:gridCol w:w="900"/>
              <w:gridCol w:w="1700"/>
              <w:gridCol w:w="437"/>
              <w:gridCol w:w="875"/>
              <w:gridCol w:w="1975"/>
              <w:gridCol w:w="2163"/>
            </w:tblGrid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3042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变更前</w:t>
                  </w:r>
                </w:p>
              </w:tc>
              <w:tc>
                <w:tcPr>
                  <w:tcW w:w="3287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2163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变更理由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排序</w:t>
                  </w: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 w:cstheme="minorBidi"/>
                      <w:b/>
                      <w:bCs/>
                      <w:kern w:val="2"/>
                      <w:sz w:val="24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排序</w:t>
                  </w: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 w:cstheme="minorBidi"/>
                      <w:b/>
                      <w:bCs/>
                      <w:kern w:val="2"/>
                      <w:sz w:val="24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 w:cstheme="minorBidi"/>
                      <w:b/>
                      <w:bCs/>
                      <w:kern w:val="2"/>
                      <w:sz w:val="24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2163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437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8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75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3" w:type="dxa"/>
                  <w:tcBorders>
                    <w:tl2br w:val="nil"/>
                    <w:tr2bl w:val="nil"/>
                  </w:tcBorders>
                </w:tcPr>
                <w:p>
                  <w:pPr>
                    <w:jc w:val="left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  <w:t>课题承担单位变更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（无变更的无需填写）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</w:pPr>
          </w:p>
          <w:tbl>
            <w:tblPr>
              <w:tblStyle w:val="5"/>
              <w:tblW w:w="8454" w:type="dxa"/>
              <w:tblInd w:w="-5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9"/>
              <w:gridCol w:w="682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162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变更前</w:t>
                  </w:r>
                </w:p>
              </w:tc>
              <w:tc>
                <w:tcPr>
                  <w:tcW w:w="68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1629" w:type="dxa"/>
                  <w:tcBorders>
                    <w:tl2br w:val="nil"/>
                    <w:tr2bl w:val="nil"/>
                  </w:tcBorders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6825" w:type="dxa"/>
                  <w:tcBorders>
                    <w:tl2br w:val="nil"/>
                    <w:tr2bl w:val="nil"/>
                  </w:tcBorders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变更理由</w:t>
                  </w:r>
                </w:p>
              </w:tc>
              <w:tc>
                <w:tcPr>
                  <w:tcW w:w="6825" w:type="dxa"/>
                  <w:tcBorders>
                    <w:tl2br w:val="nil"/>
                    <w:tr2bl w:val="nil"/>
                  </w:tcBorders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研究目标及内容变更（无变更的无需填写）</w:t>
            </w:r>
          </w:p>
          <w:tbl>
            <w:tblPr>
              <w:tblStyle w:val="5"/>
              <w:tblW w:w="8464" w:type="dxa"/>
              <w:tblInd w:w="-5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9"/>
              <w:gridCol w:w="2238"/>
              <w:gridCol w:w="2631"/>
              <w:gridCol w:w="2116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9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项目</w:t>
                  </w:r>
                </w:p>
              </w:tc>
              <w:tc>
                <w:tcPr>
                  <w:tcW w:w="2238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变更前</w:t>
                  </w:r>
                </w:p>
              </w:tc>
              <w:tc>
                <w:tcPr>
                  <w:tcW w:w="2631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2116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变更理由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9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left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研究目标</w:t>
                  </w:r>
                </w:p>
              </w:tc>
              <w:tc>
                <w:tcPr>
                  <w:tcW w:w="2238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left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31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left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16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left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9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left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研究内容</w:t>
                  </w:r>
                </w:p>
              </w:tc>
              <w:tc>
                <w:tcPr>
                  <w:tcW w:w="2238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left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31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left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16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/>
                    <w:jc w:val="left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所在单位（院系）科研管理部门意见</w:t>
            </w:r>
          </w:p>
        </w:tc>
        <w:tc>
          <w:tcPr>
            <w:tcW w:w="7788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both"/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单位（盖章）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所属地方（院校）科研管理部门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88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单位（盖章）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rPr>
          <w:rFonts w:hint="eastAsia"/>
        </w:rPr>
      </w:pPr>
      <w:r>
        <w:rPr>
          <w:rFonts w:hint="eastAsia"/>
        </w:rPr>
        <w:t>注：1.不够可加页。</w:t>
      </w:r>
    </w:p>
    <w:p>
      <w:pPr>
        <w:pStyle w:val="2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2.请将表格按要求填好逐级审核盖章后扫描</w:t>
      </w:r>
      <w:r>
        <w:rPr>
          <w:rFonts w:hint="eastAsia"/>
          <w:lang w:val="en-US" w:eastAsia="zh-CN"/>
        </w:rPr>
        <w:t>成PDF</w:t>
      </w:r>
      <w:r>
        <w:rPr>
          <w:rFonts w:hint="eastAsia"/>
        </w:rPr>
        <w:t>上传至省教育科学规划课题管理系统 sms.fjedusr.cn</w:t>
      </w:r>
      <w:r>
        <w:rPr>
          <w:rFonts w:hint="eastAsia"/>
          <w:lang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E8B5"/>
    <w:multiLevelType w:val="singleLevel"/>
    <w:tmpl w:val="016BE8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B70BE"/>
    <w:rsid w:val="0D312305"/>
    <w:rsid w:val="0DA1588F"/>
    <w:rsid w:val="0FDE4AD8"/>
    <w:rsid w:val="113B365A"/>
    <w:rsid w:val="1419485C"/>
    <w:rsid w:val="16DB6AFB"/>
    <w:rsid w:val="1BAF0C0A"/>
    <w:rsid w:val="1CE351D0"/>
    <w:rsid w:val="1D7669A8"/>
    <w:rsid w:val="21F70659"/>
    <w:rsid w:val="37B13A89"/>
    <w:rsid w:val="40516D51"/>
    <w:rsid w:val="56174808"/>
    <w:rsid w:val="62600755"/>
    <w:rsid w:val="657B70BE"/>
    <w:rsid w:val="6F851351"/>
    <w:rsid w:val="70EC132E"/>
    <w:rsid w:val="769877A9"/>
    <w:rsid w:val="7C26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2020-09-14T06:48:00Z</dcterms:created>
  <dc:creator>Fruitgirl</dc:creator>
  <cp:lastModifiedBy>Fruitgirl</cp:lastModifiedBy>
  <dcterms:modified xsi:type="dcterms:W3CDTF">2020-09-22T06:36:49Z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