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经济运行调节局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lang w:eastAsia="zh-CN"/>
        </w:rPr>
        <w:t>经济运行调节局</w:t>
      </w:r>
    </w:p>
    <w:p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eastAsia="方正仿宋_GBK"/>
          <w:sz w:val="28"/>
        </w:rPr>
        <w:t>年  月</w:t>
      </w: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931"/>
        <w:gridCol w:w="986"/>
        <w:gridCol w:w="2074"/>
        <w:gridCol w:w="189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7538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7538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7538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9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16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1652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31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1652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31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7538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  <w:jc w:val="center"/>
        </w:trPr>
        <w:tc>
          <w:tcPr>
            <w:tcW w:w="9269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40" w:right="1803" w:bottom="1440" w:left="1803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1" w:type="dxa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pStyle w:val="2"/>
              <w:rPr>
                <w:rFonts w:hint="eastAsia" w:eastAsia="方正仿宋_GBK"/>
                <w:sz w:val="28"/>
              </w:rPr>
            </w:pPr>
          </w:p>
          <w:p>
            <w:pPr>
              <w:snapToGrid w:val="0"/>
              <w:spacing w:before="120" w:line="360" w:lineRule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eastAsia="zh-CN"/>
              </w:rPr>
              <w:t>预算支付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</w:t>
            </w:r>
          </w:p>
          <w:p>
            <w:pPr>
              <w:pStyle w:val="2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</w:t>
            </w:r>
            <w:r>
              <w:rPr>
                <w:rFonts w:hint="eastAsia" w:eastAsia="方正仿宋_GBK"/>
                <w:sz w:val="28"/>
                <w:lang w:eastAsia="zh-CN"/>
              </w:rPr>
              <w:t>课题</w:t>
            </w:r>
            <w:r>
              <w:rPr>
                <w:rFonts w:eastAsia="方正仿宋_GBK"/>
                <w:sz w:val="28"/>
              </w:rPr>
              <w:t>专项经费拨款额</w:t>
            </w:r>
            <w:r>
              <w:rPr>
                <w:rFonts w:hint="eastAsia" w:eastAsia="方正仿宋_GBK"/>
                <w:sz w:val="28"/>
                <w:lang w:eastAsia="zh-CN"/>
              </w:rPr>
              <w:t>一次性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  <w:p>
            <w:pPr>
              <w:pStyle w:val="2"/>
              <w:rPr>
                <w:rFonts w:eastAsia="方正仿宋_GBK"/>
                <w:sz w:val="28"/>
              </w:rPr>
            </w:pPr>
          </w:p>
        </w:tc>
      </w:tr>
    </w:tbl>
    <w:p>
      <w:pPr>
        <w:snapToGrid w:val="0"/>
        <w:spacing w:line="360" w:lineRule="auto"/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10"/>
        <w:gridCol w:w="2157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60" w:type="dxa"/>
            <w:gridSpan w:val="4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zFiZjE2ZGExYjRmNjgwMDViOTY5ZDQ0YTQ5MDEifQ=="/>
  </w:docVars>
  <w:rsids>
    <w:rsidRoot w:val="00000000"/>
    <w:rsid w:val="068B4DA5"/>
    <w:rsid w:val="0F926E96"/>
    <w:rsid w:val="13970403"/>
    <w:rsid w:val="14D17816"/>
    <w:rsid w:val="159621B3"/>
    <w:rsid w:val="16D159E2"/>
    <w:rsid w:val="189C5E24"/>
    <w:rsid w:val="1A643844"/>
    <w:rsid w:val="1FB713CF"/>
    <w:rsid w:val="225F1EEF"/>
    <w:rsid w:val="2AE13E16"/>
    <w:rsid w:val="2BFB47A8"/>
    <w:rsid w:val="34FA12BB"/>
    <w:rsid w:val="37DFB0F2"/>
    <w:rsid w:val="394CE13A"/>
    <w:rsid w:val="3BD9500A"/>
    <w:rsid w:val="3CEB1804"/>
    <w:rsid w:val="3EEFBD18"/>
    <w:rsid w:val="3F266C94"/>
    <w:rsid w:val="44BF67E2"/>
    <w:rsid w:val="48A231C3"/>
    <w:rsid w:val="49E4796C"/>
    <w:rsid w:val="4F5FBF23"/>
    <w:rsid w:val="514575C9"/>
    <w:rsid w:val="52D1331E"/>
    <w:rsid w:val="5900165B"/>
    <w:rsid w:val="5DB7421C"/>
    <w:rsid w:val="5EBA2933"/>
    <w:rsid w:val="5FFECA23"/>
    <w:rsid w:val="64AE0D5C"/>
    <w:rsid w:val="65F1773F"/>
    <w:rsid w:val="697A677E"/>
    <w:rsid w:val="69DA33C0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2019-11-06T22:55:00Z</dcterms:created>
  <dc:creator>wpsgch</dc:creator>
  <cp:lastModifiedBy>观月意在夏</cp:lastModifiedBy>
  <cp:lastPrinted>2024-04-24T03:39:00Z</cp:lastPrinted>
  <dcterms:modified xsi:type="dcterms:W3CDTF">2024-05-13T08:43:01Z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9FCDC36F77C34C3F8C8CAD9CEF799E81_13</vt:lpwstr>
  </property>
</Properties>
</file>