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90" w:line="224" w:lineRule="auto"/>
        <w:rPr>
          <w:rFonts w:ascii="黑体" w:hAnsi="黑体" w:eastAsia="黑体" w:cs="黑体"/>
          <w:sz w:val="29"/>
          <w:szCs w:val="29"/>
        </w:rPr>
      </w:pPr>
      <w:r>
        <w:rPr>
          <w:rFonts w:ascii="黑体" w:hAnsi="黑体" w:eastAsia="黑体" w:cs="黑体"/>
          <w:b/>
          <w:bCs/>
          <w:spacing w:val="14"/>
          <w:sz w:val="29"/>
          <w:szCs w:val="29"/>
        </w:rPr>
        <w:t>附件2</w:t>
      </w:r>
    </w:p>
    <w:p>
      <w:pPr>
        <w:spacing w:before="284" w:line="219" w:lineRule="auto"/>
        <w:ind w:left="151"/>
        <w:rPr>
          <w:rFonts w:ascii="宋体" w:hAnsi="宋体" w:eastAsia="宋体" w:cs="宋体"/>
          <w:sz w:val="41"/>
          <w:szCs w:val="41"/>
        </w:rPr>
      </w:pPr>
      <w:r>
        <w:rPr>
          <w:rFonts w:ascii="宋体" w:hAnsi="宋体" w:eastAsia="宋体" w:cs="宋体"/>
          <w:b/>
          <w:bCs/>
          <w:spacing w:val="-12"/>
          <w:sz w:val="41"/>
          <w:szCs w:val="41"/>
        </w:rPr>
        <w:t>2024年度福建省社科基金省人民政协理论研究特别委托项目申报汇总清单</w:t>
      </w:r>
    </w:p>
    <w:p>
      <w:pPr>
        <w:spacing w:line="401" w:lineRule="auto"/>
        <w:rPr>
          <w:rFonts w:ascii="Arial"/>
          <w:sz w:val="21"/>
        </w:rPr>
      </w:pPr>
    </w:p>
    <w:p>
      <w:pPr>
        <w:spacing w:before="94" w:line="220" w:lineRule="auto"/>
        <w:ind w:left="225"/>
        <w:rPr>
          <w:rFonts w:ascii="宋体" w:hAnsi="宋体" w:eastAsia="宋体" w:cs="宋体"/>
          <w:sz w:val="29"/>
          <w:szCs w:val="29"/>
        </w:rPr>
      </w:pPr>
      <w:r>
        <w:rPr>
          <w:rFonts w:ascii="宋体" w:hAnsi="宋体" w:eastAsia="宋体" w:cs="宋体"/>
          <w:spacing w:val="-13"/>
          <w:sz w:val="29"/>
          <w:szCs w:val="29"/>
        </w:rPr>
        <w:t>单位名称：</w:t>
      </w:r>
    </w:p>
    <w:p>
      <w:pPr>
        <w:spacing w:before="15"/>
      </w:pPr>
    </w:p>
    <w:tbl>
      <w:tblPr>
        <w:tblStyle w:val="4"/>
        <w:tblW w:w="13339" w:type="dxa"/>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1469"/>
        <w:gridCol w:w="1918"/>
        <w:gridCol w:w="1729"/>
        <w:gridCol w:w="4826"/>
        <w:gridCol w:w="2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94" w:type="dxa"/>
            <w:vAlign w:val="top"/>
          </w:tcPr>
          <w:p>
            <w:pPr>
              <w:spacing w:before="205" w:line="221" w:lineRule="auto"/>
              <w:ind w:left="104"/>
              <w:rPr>
                <w:rFonts w:ascii="宋体" w:hAnsi="宋体" w:eastAsia="宋体" w:cs="宋体"/>
                <w:sz w:val="23"/>
                <w:szCs w:val="23"/>
              </w:rPr>
            </w:pPr>
            <w:r>
              <w:rPr>
                <w:rFonts w:ascii="宋体" w:hAnsi="宋体" w:eastAsia="宋体" w:cs="宋体"/>
                <w:spacing w:val="7"/>
                <w:sz w:val="23"/>
                <w:szCs w:val="23"/>
              </w:rPr>
              <w:t>序号</w:t>
            </w:r>
          </w:p>
        </w:tc>
        <w:tc>
          <w:tcPr>
            <w:tcW w:w="1469" w:type="dxa"/>
            <w:vAlign w:val="top"/>
          </w:tcPr>
          <w:p>
            <w:pPr>
              <w:spacing w:before="204" w:line="219" w:lineRule="auto"/>
              <w:ind w:left="371"/>
              <w:rPr>
                <w:rFonts w:ascii="宋体" w:hAnsi="宋体" w:eastAsia="宋体" w:cs="宋体"/>
                <w:sz w:val="23"/>
                <w:szCs w:val="23"/>
              </w:rPr>
            </w:pPr>
            <w:r>
              <w:rPr>
                <w:rFonts w:ascii="宋体" w:hAnsi="宋体" w:eastAsia="宋体" w:cs="宋体"/>
                <w:spacing w:val="3"/>
                <w:sz w:val="23"/>
                <w:szCs w:val="23"/>
              </w:rPr>
              <w:t>负责人</w:t>
            </w:r>
          </w:p>
        </w:tc>
        <w:tc>
          <w:tcPr>
            <w:tcW w:w="1918" w:type="dxa"/>
            <w:vAlign w:val="top"/>
          </w:tcPr>
          <w:p>
            <w:pPr>
              <w:spacing w:before="205" w:line="220" w:lineRule="auto"/>
              <w:ind w:left="481"/>
              <w:rPr>
                <w:rFonts w:ascii="宋体" w:hAnsi="宋体" w:eastAsia="宋体" w:cs="宋体"/>
                <w:sz w:val="23"/>
                <w:szCs w:val="23"/>
              </w:rPr>
            </w:pPr>
            <w:r>
              <w:rPr>
                <w:rFonts w:ascii="宋体" w:hAnsi="宋体" w:eastAsia="宋体" w:cs="宋体"/>
                <w:color w:val="00335F"/>
                <w:spacing w:val="2"/>
                <w:sz w:val="23"/>
                <w:szCs w:val="23"/>
              </w:rPr>
              <w:t>项目名称</w:t>
            </w:r>
          </w:p>
        </w:tc>
        <w:tc>
          <w:tcPr>
            <w:tcW w:w="1729" w:type="dxa"/>
            <w:vAlign w:val="top"/>
          </w:tcPr>
          <w:p>
            <w:pPr>
              <w:spacing w:before="205" w:line="221" w:lineRule="auto"/>
              <w:ind w:left="263"/>
              <w:rPr>
                <w:rFonts w:ascii="宋体" w:hAnsi="宋体" w:eastAsia="宋体" w:cs="宋体"/>
                <w:sz w:val="23"/>
                <w:szCs w:val="23"/>
              </w:rPr>
            </w:pPr>
            <w:r>
              <w:rPr>
                <w:rFonts w:ascii="宋体" w:hAnsi="宋体" w:eastAsia="宋体" w:cs="宋体"/>
                <w:color w:val="002555"/>
                <w:spacing w:val="6"/>
                <w:sz w:val="23"/>
                <w:szCs w:val="23"/>
              </w:rPr>
              <w:t>课题组成员</w:t>
            </w:r>
          </w:p>
        </w:tc>
        <w:tc>
          <w:tcPr>
            <w:tcW w:w="4826" w:type="dxa"/>
            <w:vAlign w:val="top"/>
          </w:tcPr>
          <w:p>
            <w:pPr>
              <w:spacing w:before="201" w:line="220" w:lineRule="auto"/>
              <w:ind w:left="1688"/>
              <w:rPr>
                <w:rFonts w:ascii="宋体" w:hAnsi="宋体" w:eastAsia="宋体" w:cs="宋体"/>
                <w:sz w:val="23"/>
                <w:szCs w:val="23"/>
              </w:rPr>
            </w:pPr>
            <w:r>
              <w:rPr>
                <w:rFonts w:ascii="宋体" w:hAnsi="宋体" w:eastAsia="宋体" w:cs="宋体"/>
                <w:b/>
                <w:bCs/>
                <w:color w:val="00326C"/>
                <w:spacing w:val="-4"/>
                <w:sz w:val="23"/>
                <w:szCs w:val="23"/>
              </w:rPr>
              <w:t>预期成果形式</w:t>
            </w:r>
          </w:p>
        </w:tc>
        <w:tc>
          <w:tcPr>
            <w:tcW w:w="2703" w:type="dxa"/>
            <w:vAlign w:val="top"/>
          </w:tcPr>
          <w:p>
            <w:pPr>
              <w:spacing w:before="201" w:line="219" w:lineRule="auto"/>
              <w:ind w:left="552"/>
              <w:rPr>
                <w:rFonts w:ascii="宋体" w:hAnsi="宋体" w:eastAsia="宋体" w:cs="宋体"/>
                <w:sz w:val="23"/>
                <w:szCs w:val="23"/>
              </w:rPr>
            </w:pPr>
            <w:r>
              <w:rPr>
                <w:rFonts w:ascii="宋体" w:hAnsi="宋体" w:eastAsia="宋体" w:cs="宋体"/>
                <w:b/>
                <w:bCs/>
                <w:color w:val="002E56"/>
                <w:spacing w:val="-3"/>
                <w:sz w:val="23"/>
                <w:szCs w:val="23"/>
              </w:rPr>
              <w:t>申请人联系方式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94" w:type="dxa"/>
            <w:vAlign w:val="top"/>
          </w:tcPr>
          <w:p>
            <w:pPr>
              <w:pStyle w:val="5"/>
            </w:pPr>
          </w:p>
        </w:tc>
        <w:tc>
          <w:tcPr>
            <w:tcW w:w="1469" w:type="dxa"/>
            <w:vAlign w:val="top"/>
          </w:tcPr>
          <w:p>
            <w:pPr>
              <w:pStyle w:val="5"/>
            </w:pPr>
          </w:p>
        </w:tc>
        <w:tc>
          <w:tcPr>
            <w:tcW w:w="1918" w:type="dxa"/>
            <w:vAlign w:val="top"/>
          </w:tcPr>
          <w:p>
            <w:pPr>
              <w:pStyle w:val="5"/>
            </w:pPr>
          </w:p>
        </w:tc>
        <w:tc>
          <w:tcPr>
            <w:tcW w:w="1729" w:type="dxa"/>
            <w:vAlign w:val="top"/>
          </w:tcPr>
          <w:p>
            <w:pPr>
              <w:pStyle w:val="5"/>
            </w:pPr>
          </w:p>
        </w:tc>
        <w:tc>
          <w:tcPr>
            <w:tcW w:w="4826" w:type="dxa"/>
            <w:vAlign w:val="top"/>
          </w:tcPr>
          <w:p>
            <w:pPr>
              <w:pStyle w:val="5"/>
            </w:pPr>
          </w:p>
        </w:tc>
        <w:tc>
          <w:tcPr>
            <w:tcW w:w="2703" w:type="dxa"/>
            <w:vAlign w:val="top"/>
          </w:tcPr>
          <w:p>
            <w:pPr>
              <w:pStyle w:val="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94" w:type="dxa"/>
            <w:vAlign w:val="top"/>
          </w:tcPr>
          <w:p>
            <w:pPr>
              <w:pStyle w:val="5"/>
            </w:pPr>
          </w:p>
        </w:tc>
        <w:tc>
          <w:tcPr>
            <w:tcW w:w="1469" w:type="dxa"/>
            <w:vAlign w:val="top"/>
          </w:tcPr>
          <w:p>
            <w:pPr>
              <w:pStyle w:val="5"/>
            </w:pPr>
          </w:p>
        </w:tc>
        <w:tc>
          <w:tcPr>
            <w:tcW w:w="1918" w:type="dxa"/>
            <w:vAlign w:val="top"/>
          </w:tcPr>
          <w:p>
            <w:pPr>
              <w:pStyle w:val="5"/>
            </w:pPr>
          </w:p>
        </w:tc>
        <w:tc>
          <w:tcPr>
            <w:tcW w:w="1729" w:type="dxa"/>
            <w:vAlign w:val="top"/>
          </w:tcPr>
          <w:p>
            <w:pPr>
              <w:pStyle w:val="5"/>
            </w:pPr>
          </w:p>
        </w:tc>
        <w:tc>
          <w:tcPr>
            <w:tcW w:w="4826" w:type="dxa"/>
            <w:vAlign w:val="top"/>
          </w:tcPr>
          <w:p>
            <w:pPr>
              <w:pStyle w:val="5"/>
            </w:pPr>
          </w:p>
        </w:tc>
        <w:tc>
          <w:tcPr>
            <w:tcW w:w="2703" w:type="dxa"/>
            <w:vAlign w:val="top"/>
          </w:tcPr>
          <w:p>
            <w:pPr>
              <w:pStyle w:val="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694" w:type="dxa"/>
            <w:vAlign w:val="top"/>
          </w:tcPr>
          <w:p>
            <w:pPr>
              <w:pStyle w:val="5"/>
            </w:pPr>
          </w:p>
        </w:tc>
        <w:tc>
          <w:tcPr>
            <w:tcW w:w="1469" w:type="dxa"/>
            <w:vAlign w:val="top"/>
          </w:tcPr>
          <w:p>
            <w:pPr>
              <w:pStyle w:val="5"/>
            </w:pPr>
          </w:p>
        </w:tc>
        <w:tc>
          <w:tcPr>
            <w:tcW w:w="1918" w:type="dxa"/>
            <w:vAlign w:val="top"/>
          </w:tcPr>
          <w:p>
            <w:pPr>
              <w:pStyle w:val="5"/>
            </w:pPr>
          </w:p>
        </w:tc>
        <w:tc>
          <w:tcPr>
            <w:tcW w:w="1729" w:type="dxa"/>
            <w:vAlign w:val="top"/>
          </w:tcPr>
          <w:p>
            <w:pPr>
              <w:pStyle w:val="5"/>
            </w:pPr>
          </w:p>
        </w:tc>
        <w:tc>
          <w:tcPr>
            <w:tcW w:w="4826" w:type="dxa"/>
            <w:vAlign w:val="top"/>
          </w:tcPr>
          <w:p>
            <w:pPr>
              <w:pStyle w:val="5"/>
            </w:pPr>
          </w:p>
        </w:tc>
        <w:tc>
          <w:tcPr>
            <w:tcW w:w="2703" w:type="dxa"/>
            <w:vAlign w:val="top"/>
          </w:tcPr>
          <w:p>
            <w:pPr>
              <w:pStyle w:val="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94" w:type="dxa"/>
            <w:vAlign w:val="top"/>
          </w:tcPr>
          <w:p>
            <w:pPr>
              <w:pStyle w:val="5"/>
            </w:pPr>
          </w:p>
        </w:tc>
        <w:tc>
          <w:tcPr>
            <w:tcW w:w="1469" w:type="dxa"/>
            <w:vAlign w:val="top"/>
          </w:tcPr>
          <w:p>
            <w:pPr>
              <w:pStyle w:val="5"/>
            </w:pPr>
          </w:p>
        </w:tc>
        <w:tc>
          <w:tcPr>
            <w:tcW w:w="1918" w:type="dxa"/>
            <w:vAlign w:val="top"/>
          </w:tcPr>
          <w:p>
            <w:pPr>
              <w:pStyle w:val="5"/>
            </w:pPr>
          </w:p>
        </w:tc>
        <w:tc>
          <w:tcPr>
            <w:tcW w:w="1729" w:type="dxa"/>
            <w:vAlign w:val="top"/>
          </w:tcPr>
          <w:p>
            <w:pPr>
              <w:pStyle w:val="5"/>
            </w:pPr>
          </w:p>
        </w:tc>
        <w:tc>
          <w:tcPr>
            <w:tcW w:w="4826" w:type="dxa"/>
            <w:vAlign w:val="top"/>
          </w:tcPr>
          <w:p>
            <w:pPr>
              <w:pStyle w:val="5"/>
            </w:pPr>
          </w:p>
        </w:tc>
        <w:tc>
          <w:tcPr>
            <w:tcW w:w="2703" w:type="dxa"/>
            <w:vAlign w:val="top"/>
          </w:tcPr>
          <w:p>
            <w:pPr>
              <w:pStyle w:val="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94" w:type="dxa"/>
            <w:vAlign w:val="top"/>
          </w:tcPr>
          <w:p>
            <w:pPr>
              <w:pStyle w:val="5"/>
            </w:pPr>
          </w:p>
        </w:tc>
        <w:tc>
          <w:tcPr>
            <w:tcW w:w="1469" w:type="dxa"/>
            <w:vAlign w:val="top"/>
          </w:tcPr>
          <w:p>
            <w:pPr>
              <w:pStyle w:val="5"/>
            </w:pPr>
          </w:p>
        </w:tc>
        <w:tc>
          <w:tcPr>
            <w:tcW w:w="1918" w:type="dxa"/>
            <w:vAlign w:val="top"/>
          </w:tcPr>
          <w:p>
            <w:pPr>
              <w:pStyle w:val="5"/>
            </w:pPr>
          </w:p>
        </w:tc>
        <w:tc>
          <w:tcPr>
            <w:tcW w:w="1729" w:type="dxa"/>
            <w:vAlign w:val="top"/>
          </w:tcPr>
          <w:p>
            <w:pPr>
              <w:pStyle w:val="5"/>
            </w:pPr>
          </w:p>
        </w:tc>
        <w:tc>
          <w:tcPr>
            <w:tcW w:w="4826" w:type="dxa"/>
            <w:vAlign w:val="top"/>
          </w:tcPr>
          <w:p>
            <w:pPr>
              <w:pStyle w:val="5"/>
            </w:pPr>
          </w:p>
        </w:tc>
        <w:tc>
          <w:tcPr>
            <w:tcW w:w="2703" w:type="dxa"/>
            <w:vAlign w:val="top"/>
          </w:tcPr>
          <w:p>
            <w:pPr>
              <w:pStyle w:val="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94" w:type="dxa"/>
            <w:vAlign w:val="top"/>
          </w:tcPr>
          <w:p>
            <w:pPr>
              <w:pStyle w:val="5"/>
            </w:pPr>
          </w:p>
        </w:tc>
        <w:tc>
          <w:tcPr>
            <w:tcW w:w="1469" w:type="dxa"/>
            <w:vAlign w:val="top"/>
          </w:tcPr>
          <w:p>
            <w:pPr>
              <w:pStyle w:val="5"/>
            </w:pPr>
          </w:p>
        </w:tc>
        <w:tc>
          <w:tcPr>
            <w:tcW w:w="1918" w:type="dxa"/>
            <w:vAlign w:val="top"/>
          </w:tcPr>
          <w:p>
            <w:pPr>
              <w:pStyle w:val="5"/>
            </w:pPr>
          </w:p>
        </w:tc>
        <w:tc>
          <w:tcPr>
            <w:tcW w:w="1729" w:type="dxa"/>
            <w:vAlign w:val="top"/>
          </w:tcPr>
          <w:p>
            <w:pPr>
              <w:pStyle w:val="5"/>
            </w:pPr>
          </w:p>
        </w:tc>
        <w:tc>
          <w:tcPr>
            <w:tcW w:w="4826" w:type="dxa"/>
            <w:vAlign w:val="top"/>
          </w:tcPr>
          <w:p>
            <w:pPr>
              <w:pStyle w:val="5"/>
            </w:pPr>
          </w:p>
        </w:tc>
        <w:tc>
          <w:tcPr>
            <w:tcW w:w="2703" w:type="dxa"/>
            <w:vAlign w:val="top"/>
          </w:tcPr>
          <w:p>
            <w:pPr>
              <w:pStyle w:val="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94" w:type="dxa"/>
            <w:vAlign w:val="top"/>
          </w:tcPr>
          <w:p>
            <w:pPr>
              <w:pStyle w:val="5"/>
            </w:pPr>
          </w:p>
        </w:tc>
        <w:tc>
          <w:tcPr>
            <w:tcW w:w="1469" w:type="dxa"/>
            <w:vAlign w:val="top"/>
          </w:tcPr>
          <w:p>
            <w:pPr>
              <w:pStyle w:val="5"/>
            </w:pPr>
          </w:p>
        </w:tc>
        <w:tc>
          <w:tcPr>
            <w:tcW w:w="1918" w:type="dxa"/>
            <w:vAlign w:val="top"/>
          </w:tcPr>
          <w:p>
            <w:pPr>
              <w:pStyle w:val="5"/>
            </w:pPr>
          </w:p>
        </w:tc>
        <w:tc>
          <w:tcPr>
            <w:tcW w:w="1729" w:type="dxa"/>
            <w:vAlign w:val="top"/>
          </w:tcPr>
          <w:p>
            <w:pPr>
              <w:pStyle w:val="5"/>
            </w:pPr>
          </w:p>
        </w:tc>
        <w:tc>
          <w:tcPr>
            <w:tcW w:w="4826" w:type="dxa"/>
            <w:vAlign w:val="top"/>
          </w:tcPr>
          <w:p>
            <w:pPr>
              <w:pStyle w:val="5"/>
            </w:pPr>
          </w:p>
        </w:tc>
        <w:tc>
          <w:tcPr>
            <w:tcW w:w="2703" w:type="dxa"/>
            <w:vAlign w:val="top"/>
          </w:tcPr>
          <w:p>
            <w:pPr>
              <w:pStyle w:val="5"/>
            </w:pPr>
          </w:p>
        </w:tc>
      </w:tr>
    </w:tbl>
    <w:p>
      <w:pPr>
        <w:rPr>
          <w:rFonts w:ascii="Arial"/>
          <w:sz w:val="21"/>
        </w:rPr>
      </w:pPr>
    </w:p>
    <w:p>
      <w:bookmarkStart w:id="0" w:name="_GoBack"/>
      <w:bookmarkEnd w:id="0"/>
    </w:p>
    <w:sectPr>
      <w:pgSz w:w="16840" w:h="11900"/>
      <w:pgMar w:top="1011" w:right="1195" w:bottom="400" w:left="200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1N2E0NzQ4MzBiMDUzNGU0N2ZmMGVhYjgyNjdjMTgifQ=="/>
  </w:docVars>
  <w:rsids>
    <w:rsidRoot w:val="6FBA2B59"/>
    <w:rsid w:val="6FBA2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2024-05-19T12:19:00Z</dcterms:created>
  <dc:creator>观月意在夏</dc:creator>
  <cp:lastModifiedBy>观月意在夏</cp:lastModifiedBy>
  <dcterms:modified xsi:type="dcterms:W3CDTF">2024-05-19T12:19:37Z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6742D274BFA4434EA7F5DB36749FF1A2_11</vt:lpwstr>
  </property>
</Properties>
</file>