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322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969260"/>
            <wp:effectExtent l="0" t="0" r="5715" b="2540"/>
            <wp:docPr id="1" name="图片 1" descr="　2024年度高校产学研联合创新项目申报代码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　2024年度高校产学研联合创新项目申报代码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N2Q4OGI4N2MzZjMwNzQxZTM5NDNkOWRjYjc1ZDgifQ=="/>
  </w:docVars>
  <w:rsids>
    <w:rsidRoot w:val="00000000"/>
    <w:rsid w:val="233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2024-06-21T07:40:43Z</dcterms:created>
  <dc:creator>DELL</dc:creator>
  <cp:lastModifiedBy>柯宇婷</cp:lastModifiedBy>
  <dcterms:modified xsi:type="dcterms:W3CDTF">2024-06-21T07:40:52Z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012B9BADA8A24EEA8314908111F29932_12</vt:lpwstr>
  </property>
</Properties>
</file>