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大学生创业实践项目</w:t>
      </w:r>
      <w:r>
        <w:rPr>
          <w:rFonts w:hint="eastAsia" w:ascii="黑体" w:eastAsia="黑体"/>
          <w:sz w:val="36"/>
          <w:szCs w:val="36"/>
        </w:rPr>
        <w:t>申请书</w:t>
      </w:r>
    </w:p>
    <w:p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企业导师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厦门工学院</w:t>
      </w:r>
      <w:r>
        <w:rPr>
          <w:rFonts w:hint="eastAsia" w:ascii="黑体" w:hAnsi="宋体" w:eastAsia="黑体"/>
          <w:sz w:val="30"/>
          <w:szCs w:val="30"/>
        </w:rPr>
        <w:tab/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 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1、本申请书所列各项内容均须实事求是，认真填写，表达明确严谨，简明扼要。</w:t>
      </w:r>
    </w:p>
    <w:p>
      <w:pPr>
        <w:spacing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2、申请人为本科生创新团队，首页只填主持人。“项目编号”一栏不填。</w:t>
      </w:r>
    </w:p>
    <w:p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4、主持人所在学院认真审核, 经初评和答辩，签署意见后，将申请书（一式</w:t>
      </w:r>
      <w:r>
        <w:rPr>
          <w:rFonts w:hint="eastAsia" w:ascii="仿宋_GB2312" w:eastAsia="仿宋_GB2312"/>
          <w:sz w:val="30"/>
          <w:szCs w:val="30"/>
          <w:lang w:eastAsia="zh-CN"/>
        </w:rPr>
        <w:t>一</w:t>
      </w:r>
      <w:r>
        <w:rPr>
          <w:rFonts w:hint="eastAsia" w:ascii="仿宋_GB2312" w:eastAsia="仿宋_GB2312"/>
          <w:sz w:val="30"/>
          <w:szCs w:val="30"/>
        </w:rPr>
        <w:t>份）报送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厦门工学院创客坊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基本情况</w:t>
      </w:r>
    </w:p>
    <w:tbl>
      <w:tblPr>
        <w:tblStyle w:val="5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主持人曾经参与科研的情况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5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项目简介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实体运行机构名称或公司</w:t>
            </w:r>
            <w:r>
              <w:rPr>
                <w:rFonts w:ascii="宋体" w:hAnsi="宋体"/>
                <w:b/>
                <w:bCs/>
                <w:sz w:val="24"/>
              </w:rPr>
              <w:t>注册</w:t>
            </w:r>
            <w:r>
              <w:rPr>
                <w:rFonts w:hint="eastAsia" w:ascii="宋体" w:hAnsi="宋体"/>
                <w:b/>
                <w:bCs/>
                <w:sz w:val="24"/>
              </w:rPr>
              <w:t>名称</w:t>
            </w:r>
          </w:p>
          <w:p>
            <w:pPr>
              <w:snapToGrid w:val="0"/>
              <w:spacing w:before="156" w:beforeLines="50" w:after="156" w:afterLines="50" w:line="300" w:lineRule="auto"/>
              <w:ind w:left="97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项目背景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创业计划书主要内容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行业及市场前景</w:t>
            </w:r>
          </w:p>
          <w:p>
            <w:pPr>
              <w:pStyle w:val="7"/>
              <w:ind w:left="0" w:leftChars="0" w:firstLine="0" w:firstLineChars="0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技术或商业模式</w:t>
            </w:r>
          </w:p>
          <w:p>
            <w:pPr>
              <w:pStyle w:val="7"/>
              <w:ind w:firstLine="480"/>
              <w:rPr>
                <w:sz w:val="24"/>
                <w:szCs w:val="24"/>
              </w:rPr>
            </w:pPr>
          </w:p>
          <w:p>
            <w:pPr>
              <w:pStyle w:val="7"/>
              <w:ind w:firstLine="480"/>
              <w:rPr>
                <w:sz w:val="24"/>
                <w:szCs w:val="24"/>
              </w:rPr>
            </w:pPr>
          </w:p>
          <w:p>
            <w:pPr>
              <w:pStyle w:val="7"/>
              <w:ind w:firstLine="480"/>
              <w:rPr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创业过程、机会与商业分析</w:t>
            </w:r>
          </w:p>
          <w:p>
            <w:pPr>
              <w:pStyle w:val="7"/>
              <w:ind w:firstLine="480"/>
              <w:rPr>
                <w:sz w:val="24"/>
                <w:szCs w:val="24"/>
              </w:rPr>
            </w:pPr>
          </w:p>
          <w:p>
            <w:pPr>
              <w:pStyle w:val="7"/>
              <w:ind w:firstLine="480"/>
              <w:rPr>
                <w:sz w:val="24"/>
                <w:szCs w:val="24"/>
              </w:rPr>
            </w:pPr>
          </w:p>
          <w:p>
            <w:pPr>
              <w:pStyle w:val="7"/>
              <w:ind w:firstLine="480"/>
              <w:rPr>
                <w:sz w:val="24"/>
                <w:szCs w:val="24"/>
              </w:rPr>
            </w:pPr>
          </w:p>
          <w:p>
            <w:pPr>
              <w:pStyle w:val="7"/>
              <w:ind w:firstLine="480"/>
              <w:rPr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创业团队组建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管理模式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</w:t>
            </w:r>
            <w:r>
              <w:rPr>
                <w:rFonts w:hint="eastAsia" w:ascii="宋体" w:hAnsi="宋体"/>
                <w:b/>
                <w:bCs/>
                <w:sz w:val="24"/>
              </w:rPr>
              <w:t>投</w:t>
            </w:r>
            <w:r>
              <w:rPr>
                <w:rFonts w:ascii="宋体" w:hAnsi="宋体"/>
                <w:b/>
                <w:bCs/>
                <w:sz w:val="24"/>
              </w:rPr>
              <w:t>融资</w:t>
            </w:r>
            <w:r>
              <w:rPr>
                <w:rFonts w:hint="eastAsia" w:ascii="宋体" w:hAnsi="宋体"/>
                <w:b/>
                <w:bCs/>
                <w:sz w:val="24"/>
              </w:rPr>
              <w:t>计划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企业成长预测</w:t>
            </w:r>
          </w:p>
          <w:p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风险防范</w:t>
            </w:r>
          </w:p>
          <w:p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预期效益分析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5"/>
        <w:tblW w:w="850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155"/>
        <w:gridCol w:w="2205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99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 业务费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（1）能源动力费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（2）会议费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（3）差旅费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（4）文献检索费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（5）论文出版费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 仪器设备购置费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 材料费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 企业注册金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5.学校批准经费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1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企业导师意见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33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二级学院</w:t>
      </w:r>
      <w:bookmarkStart w:id="0" w:name="_GoBack"/>
      <w:bookmarkEnd w:id="0"/>
      <w:r>
        <w:rPr>
          <w:rFonts w:hint="eastAsia" w:eastAsia="黑体"/>
          <w:bCs/>
          <w:sz w:val="28"/>
        </w:rPr>
        <w:t>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7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专家组组长（签章）：</w:t>
            </w:r>
          </w:p>
          <w:p>
            <w:pPr>
              <w:ind w:firstLine="5313" w:firstLineChars="22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学校大学生创新创业训练计划专家组意见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289" w:firstLineChars="21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大学生创新创业训练计划领导小组审批意见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7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6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426" w:firstLineChars="225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01368"/>
    <w:multiLevelType w:val="multilevel"/>
    <w:tmpl w:val="0CE01368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7A8221A0"/>
    <w:multiLevelType w:val="multilevel"/>
    <w:tmpl w:val="7A8221A0"/>
    <w:lvl w:ilvl="0" w:tentative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 w:tentative="0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 w:tentative="0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30C5B"/>
    <w:rsid w:val="007F6410"/>
    <w:rsid w:val="00E73893"/>
    <w:rsid w:val="00F003D0"/>
    <w:rsid w:val="012555B7"/>
    <w:rsid w:val="052B7823"/>
    <w:rsid w:val="06082CE3"/>
    <w:rsid w:val="0F730C5B"/>
    <w:rsid w:val="29AE2CA4"/>
    <w:rsid w:val="30AD3178"/>
    <w:rsid w:val="5A966632"/>
    <w:rsid w:val="7473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256</Words>
  <Characters>1462</Characters>
  <Lines>12</Lines>
  <Paragraphs>3</Paragraphs>
  <TotalTime>0</TotalTime>
  <ScaleCrop>false</ScaleCrop>
  <LinksUpToDate>false</LinksUpToDate>
  <CharactersWithSpaces>1715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2017-03-23T12:30:00Z</dcterms:created>
  <dc:creator>Administrator</dc:creator>
  <cp:lastModifiedBy>admin</cp:lastModifiedBy>
  <dcterms:modified xsi:type="dcterms:W3CDTF">2021-05-08T08:48:29Z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7FB7B7BE8E274F8480B08742CD8921AA</vt:lpwstr>
  </property>
</Properties>
</file>